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81" w:rsidRPr="00E55F99" w:rsidRDefault="00864831">
      <w:r>
        <w:t>Лабо</w:t>
      </w:r>
      <w:r w:rsidR="008355C2">
        <w:t>раторная работа №6</w:t>
      </w:r>
    </w:p>
    <w:p w:rsidR="00864831" w:rsidRDefault="00864831" w:rsidP="00864831">
      <w:pPr>
        <w:pStyle w:val="Default"/>
      </w:pPr>
    </w:p>
    <w:p w:rsidR="008355C2" w:rsidRPr="008355C2" w:rsidRDefault="008355C2" w:rsidP="008355C2">
      <w:pPr>
        <w:pStyle w:val="Default"/>
        <w:rPr>
          <w:rFonts w:asciiTheme="minorHAnsi" w:hAnsiTheme="minorHAnsi"/>
          <w:sz w:val="22"/>
          <w:szCs w:val="22"/>
        </w:rPr>
      </w:pPr>
      <w:r w:rsidRPr="008355C2">
        <w:rPr>
          <w:rFonts w:asciiTheme="minorHAnsi" w:hAnsiTheme="minorHAnsi"/>
          <w:sz w:val="22"/>
          <w:szCs w:val="22"/>
        </w:rPr>
        <w:t xml:space="preserve">1. От каких параметров СД зависит его перегрузочная способность и как её можно регулировать? </w:t>
      </w:r>
    </w:p>
    <w:p w:rsidR="008355C2" w:rsidRPr="008355C2" w:rsidRDefault="008355C2" w:rsidP="008355C2">
      <w:pPr>
        <w:pStyle w:val="Default"/>
        <w:rPr>
          <w:rFonts w:asciiTheme="minorHAnsi" w:hAnsiTheme="minorHAnsi"/>
          <w:sz w:val="22"/>
          <w:szCs w:val="22"/>
        </w:rPr>
      </w:pPr>
      <w:r w:rsidRPr="008355C2">
        <w:rPr>
          <w:rFonts w:asciiTheme="minorHAnsi" w:hAnsiTheme="minorHAnsi"/>
          <w:sz w:val="22"/>
          <w:szCs w:val="22"/>
        </w:rPr>
        <w:t xml:space="preserve">2. </w:t>
      </w:r>
      <w:proofErr w:type="gramStart"/>
      <w:r w:rsidRPr="008355C2">
        <w:rPr>
          <w:rFonts w:asciiTheme="minorHAnsi" w:hAnsiTheme="minorHAnsi"/>
          <w:sz w:val="22"/>
          <w:szCs w:val="22"/>
        </w:rPr>
        <w:t xml:space="preserve">В чём состоят конструктивные различия между асинхронным и синхронным двигателями? </w:t>
      </w:r>
      <w:proofErr w:type="gramEnd"/>
    </w:p>
    <w:p w:rsidR="008355C2" w:rsidRPr="008355C2" w:rsidRDefault="008355C2" w:rsidP="008355C2">
      <w:pPr>
        <w:pStyle w:val="Default"/>
        <w:rPr>
          <w:rFonts w:asciiTheme="minorHAnsi" w:hAnsiTheme="minorHAnsi"/>
          <w:sz w:val="22"/>
          <w:szCs w:val="22"/>
        </w:rPr>
      </w:pPr>
      <w:r w:rsidRPr="008355C2">
        <w:rPr>
          <w:rFonts w:asciiTheme="minorHAnsi" w:hAnsiTheme="minorHAnsi"/>
          <w:sz w:val="22"/>
          <w:szCs w:val="22"/>
        </w:rPr>
        <w:t xml:space="preserve">3. В каких электроприводах целесообразно применять синхронные двигатели с частотным регулированием скорости? </w:t>
      </w:r>
    </w:p>
    <w:p w:rsidR="008355C2" w:rsidRPr="008355C2" w:rsidRDefault="008355C2" w:rsidP="008355C2">
      <w:pPr>
        <w:pStyle w:val="Default"/>
        <w:rPr>
          <w:rFonts w:asciiTheme="minorHAnsi" w:hAnsiTheme="minorHAnsi"/>
          <w:sz w:val="22"/>
          <w:szCs w:val="22"/>
        </w:rPr>
      </w:pPr>
      <w:r w:rsidRPr="008355C2">
        <w:rPr>
          <w:rFonts w:asciiTheme="minorHAnsi" w:hAnsiTheme="minorHAnsi"/>
          <w:sz w:val="22"/>
          <w:szCs w:val="22"/>
        </w:rPr>
        <w:t xml:space="preserve">4.Как реализуется модель векторной САР ПЧ-СД среде </w:t>
      </w:r>
      <w:proofErr w:type="spellStart"/>
      <w:r w:rsidRPr="008355C2">
        <w:rPr>
          <w:rFonts w:asciiTheme="minorHAnsi" w:hAnsiTheme="minorHAnsi"/>
          <w:sz w:val="22"/>
          <w:szCs w:val="22"/>
        </w:rPr>
        <w:t>Matlab_Simulink</w:t>
      </w:r>
      <w:proofErr w:type="spellEnd"/>
      <w:r w:rsidRPr="008355C2">
        <w:rPr>
          <w:rFonts w:asciiTheme="minorHAnsi" w:hAnsiTheme="minorHAnsi"/>
          <w:sz w:val="22"/>
          <w:szCs w:val="22"/>
        </w:rPr>
        <w:t xml:space="preserve">? </w:t>
      </w:r>
    </w:p>
    <w:p w:rsidR="008355C2" w:rsidRPr="008355C2" w:rsidRDefault="008355C2" w:rsidP="008355C2">
      <w:pPr>
        <w:pStyle w:val="Default"/>
        <w:rPr>
          <w:rFonts w:asciiTheme="minorHAnsi" w:hAnsiTheme="minorHAnsi"/>
          <w:sz w:val="22"/>
          <w:szCs w:val="22"/>
        </w:rPr>
      </w:pPr>
      <w:r w:rsidRPr="008355C2">
        <w:rPr>
          <w:rFonts w:asciiTheme="minorHAnsi" w:hAnsiTheme="minorHAnsi"/>
          <w:sz w:val="22"/>
          <w:szCs w:val="22"/>
        </w:rPr>
        <w:t>5. Как программируются векторной САР ПЧ-СД с обратной связью по скорости в электроприводах</w:t>
      </w:r>
      <w:r>
        <w:rPr>
          <w:rFonts w:asciiTheme="minorHAnsi" w:hAnsiTheme="minorHAnsi"/>
          <w:sz w:val="22"/>
          <w:szCs w:val="22"/>
        </w:rPr>
        <w:t xml:space="preserve"> </w:t>
      </w:r>
      <w:r w:rsidRPr="008355C2">
        <w:rPr>
          <w:rFonts w:asciiTheme="minorHAnsi" w:hAnsiTheme="minorHAnsi"/>
          <w:sz w:val="22"/>
          <w:szCs w:val="22"/>
        </w:rPr>
        <w:t>фирмы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Siemens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/>
          <w:sz w:val="22"/>
          <w:szCs w:val="22"/>
        </w:rPr>
        <w:t>Sinami</w:t>
      </w:r>
      <w:proofErr w:type="gramStart"/>
      <w:r>
        <w:rPr>
          <w:rFonts w:asciiTheme="minorHAnsi" w:hAnsiTheme="minorHAnsi"/>
          <w:sz w:val="22"/>
          <w:szCs w:val="22"/>
        </w:rPr>
        <w:t>с</w:t>
      </w:r>
      <w:proofErr w:type="gramEnd"/>
      <w:r w:rsidRPr="008355C2">
        <w:rPr>
          <w:rFonts w:asciiTheme="minorHAnsi" w:hAnsiTheme="minorHAnsi"/>
          <w:sz w:val="22"/>
          <w:szCs w:val="22"/>
        </w:rPr>
        <w:t>s</w:t>
      </w:r>
      <w:proofErr w:type="spellEnd"/>
      <w:r w:rsidRPr="008355C2">
        <w:rPr>
          <w:rFonts w:asciiTheme="minorHAnsi" w:hAnsiTheme="minorHAnsi"/>
          <w:sz w:val="22"/>
          <w:szCs w:val="22"/>
        </w:rPr>
        <w:t xml:space="preserve">)? </w:t>
      </w:r>
    </w:p>
    <w:p w:rsidR="00510F2A" w:rsidRPr="008355C2" w:rsidRDefault="008355C2" w:rsidP="008355C2">
      <w:pPr>
        <w:pStyle w:val="Default"/>
        <w:rPr>
          <w:rFonts w:asciiTheme="minorHAnsi" w:hAnsiTheme="minorHAnsi"/>
          <w:sz w:val="22"/>
          <w:szCs w:val="22"/>
        </w:rPr>
      </w:pPr>
      <w:r w:rsidRPr="008355C2">
        <w:rPr>
          <w:rFonts w:asciiTheme="minorHAnsi" w:hAnsiTheme="minorHAnsi"/>
          <w:sz w:val="22"/>
          <w:szCs w:val="22"/>
        </w:rPr>
        <w:t>6. В чем заключаются особенности системы управления синхронным двигателем с прямой ориентацией по вектору потокосцепления ротора?</w:t>
      </w:r>
    </w:p>
    <w:sectPr w:rsidR="00510F2A" w:rsidRPr="008355C2" w:rsidSect="00D94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70996"/>
    <w:rsid w:val="001A3FD1"/>
    <w:rsid w:val="00510F2A"/>
    <w:rsid w:val="00627C42"/>
    <w:rsid w:val="00640E62"/>
    <w:rsid w:val="008355C2"/>
    <w:rsid w:val="00864831"/>
    <w:rsid w:val="00872008"/>
    <w:rsid w:val="009D2055"/>
    <w:rsid w:val="00A70996"/>
    <w:rsid w:val="00AD7668"/>
    <w:rsid w:val="00BC6991"/>
    <w:rsid w:val="00CE49B7"/>
    <w:rsid w:val="00D517BB"/>
    <w:rsid w:val="00D94281"/>
    <w:rsid w:val="00DC17BE"/>
    <w:rsid w:val="00E5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0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2021-10-09T14:26:00Z</dcterms:created>
  <dcterms:modified xsi:type="dcterms:W3CDTF">2021-10-09T14:26:00Z</dcterms:modified>
</cp:coreProperties>
</file>